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019" w:rsidRPr="00A64019" w:rsidRDefault="00A64019" w:rsidP="00A64019">
      <w:pPr>
        <w:widowControl w:val="0"/>
        <w:autoSpaceDE w:val="0"/>
        <w:autoSpaceDN w:val="0"/>
        <w:adjustRightInd w:val="0"/>
        <w:spacing w:before="29" w:after="0" w:line="240" w:lineRule="auto"/>
        <w:ind w:left="107"/>
        <w:rPr>
          <w:rFonts w:ascii="Courier New" w:hAnsi="Courier New" w:cs="Courier New"/>
          <w:b/>
          <w:bCs/>
          <w:sz w:val="25"/>
          <w:szCs w:val="25"/>
        </w:rPr>
      </w:pPr>
      <w:r w:rsidRPr="00A64019">
        <w:rPr>
          <w:rFonts w:ascii="Courier New" w:hAnsi="Courier New" w:cs="Courier New"/>
          <w:b/>
          <w:bCs/>
          <w:sz w:val="25"/>
          <w:szCs w:val="25"/>
        </w:rPr>
        <w:t>6.3 - Faculty Empowerment Strategies</w:t>
      </w:r>
    </w:p>
    <w:p w:rsidR="00A64019" w:rsidRPr="00A64019" w:rsidRDefault="00A64019" w:rsidP="00A64019">
      <w:pPr>
        <w:widowControl w:val="0"/>
        <w:autoSpaceDE w:val="0"/>
        <w:autoSpaceDN w:val="0"/>
        <w:adjustRightInd w:val="0"/>
        <w:spacing w:before="3" w:after="0" w:line="220" w:lineRule="exact"/>
        <w:rPr>
          <w:rFonts w:ascii="Courier New" w:hAnsi="Courier New" w:cs="Courier New"/>
          <w:b/>
          <w:bCs/>
          <w:sz w:val="25"/>
          <w:szCs w:val="25"/>
        </w:rPr>
      </w:pPr>
    </w:p>
    <w:p w:rsidR="00A64019" w:rsidRPr="00A64019" w:rsidRDefault="00A64019" w:rsidP="00A64019">
      <w:pPr>
        <w:widowControl w:val="0"/>
        <w:autoSpaceDE w:val="0"/>
        <w:autoSpaceDN w:val="0"/>
        <w:adjustRightInd w:val="0"/>
        <w:spacing w:after="0" w:line="240" w:lineRule="auto"/>
        <w:ind w:left="107"/>
        <w:rPr>
          <w:rFonts w:ascii="Courier New" w:hAnsi="Courier New" w:cs="Courier New"/>
          <w:b/>
          <w:bCs/>
          <w:sz w:val="25"/>
          <w:szCs w:val="25"/>
        </w:rPr>
      </w:pPr>
      <w:r w:rsidRPr="00A64019">
        <w:rPr>
          <w:rFonts w:ascii="Courier New" w:hAnsi="Courier New" w:cs="Courier New"/>
          <w:b/>
          <w:bCs/>
          <w:sz w:val="25"/>
          <w:szCs w:val="25"/>
        </w:rPr>
        <w:t>6.3.1 - The institution has effective welfare measures for teaching and non- teaching staff</w:t>
      </w:r>
      <w:r>
        <w:rPr>
          <w:rFonts w:ascii="Courier New" w:hAnsi="Courier New" w:cs="Courier New"/>
          <w:b/>
          <w:bCs/>
          <w:sz w:val="25"/>
          <w:szCs w:val="25"/>
        </w:rPr>
        <w:t>.</w:t>
      </w:r>
    </w:p>
    <w:p w:rsidR="00A64019" w:rsidRPr="00A64019" w:rsidRDefault="00A64019" w:rsidP="00A64019">
      <w:pPr>
        <w:widowControl w:val="0"/>
        <w:autoSpaceDE w:val="0"/>
        <w:autoSpaceDN w:val="0"/>
        <w:adjustRightInd w:val="0"/>
        <w:spacing w:before="17" w:after="0" w:line="220" w:lineRule="exact"/>
        <w:rPr>
          <w:rFonts w:ascii="Times New Roman" w:hAnsi="Times New Roman" w:cs="Times New Roman"/>
        </w:rPr>
      </w:pPr>
    </w:p>
    <w:p w:rsidR="00A64019" w:rsidRPr="00A64019" w:rsidRDefault="00A64019" w:rsidP="00A64019">
      <w:pPr>
        <w:widowControl w:val="0"/>
        <w:autoSpaceDE w:val="0"/>
        <w:autoSpaceDN w:val="0"/>
        <w:adjustRightInd w:val="0"/>
        <w:spacing w:after="0" w:line="266" w:lineRule="auto"/>
        <w:ind w:left="107" w:right="908"/>
        <w:jc w:val="both"/>
        <w:rPr>
          <w:rFonts w:ascii="Courier New" w:hAnsi="Courier New" w:cs="Courier New"/>
          <w:sz w:val="25"/>
          <w:szCs w:val="25"/>
        </w:rPr>
      </w:pPr>
      <w:r w:rsidRPr="00A64019">
        <w:rPr>
          <w:rFonts w:ascii="Courier New" w:hAnsi="Courier New" w:cs="Courier New"/>
          <w:b/>
          <w:bCs/>
          <w:sz w:val="25"/>
          <w:szCs w:val="25"/>
        </w:rPr>
        <w:t>Progress of an organization depends on its employees. The Institute has effective welfare schemes for the benefit of its teaching and non-teaching staff.</w:t>
      </w:r>
      <w:r>
        <w:rPr>
          <w:rFonts w:ascii="Courier New" w:hAnsi="Courier New" w:cs="Courier New"/>
          <w:b/>
          <w:bCs/>
          <w:sz w:val="25"/>
          <w:szCs w:val="25"/>
        </w:rPr>
        <w:t xml:space="preserve"> All faculty and staff </w:t>
      </w:r>
      <w:r w:rsidRPr="00A64019">
        <w:rPr>
          <w:rFonts w:ascii="Courier New" w:hAnsi="Courier New" w:cs="Courier New"/>
          <w:b/>
          <w:bCs/>
          <w:sz w:val="25"/>
          <w:szCs w:val="25"/>
        </w:rPr>
        <w:t>are insured for medical coverage.</w:t>
      </w:r>
      <w:r>
        <w:rPr>
          <w:rFonts w:ascii="Courier New" w:hAnsi="Courier New" w:cs="Courier New"/>
          <w:b/>
          <w:bCs/>
          <w:sz w:val="25"/>
          <w:szCs w:val="25"/>
        </w:rPr>
        <w:t xml:space="preserve"> </w:t>
      </w:r>
      <w:r w:rsidRPr="00A64019">
        <w:rPr>
          <w:rFonts w:ascii="Courier New" w:hAnsi="Courier New" w:cs="Courier New"/>
          <w:b/>
          <w:bCs/>
          <w:sz w:val="25"/>
          <w:szCs w:val="25"/>
        </w:rPr>
        <w:t>Institute encourages its teachers in acquiring the latest skills by deputing them for various</w:t>
      </w:r>
    </w:p>
    <w:p w:rsidR="00A64019" w:rsidRPr="00A64019" w:rsidRDefault="00A64019" w:rsidP="00A64019">
      <w:pPr>
        <w:widowControl w:val="0"/>
        <w:autoSpaceDE w:val="0"/>
        <w:autoSpaceDN w:val="0"/>
        <w:adjustRightInd w:val="0"/>
        <w:spacing w:after="0" w:line="266" w:lineRule="auto"/>
        <w:ind w:left="107" w:right="757"/>
        <w:jc w:val="both"/>
        <w:rPr>
          <w:rFonts w:ascii="Courier New" w:hAnsi="Courier New" w:cs="Courier New"/>
          <w:sz w:val="25"/>
          <w:szCs w:val="25"/>
        </w:rPr>
      </w:pPr>
      <w:r w:rsidRPr="00A64019">
        <w:rPr>
          <w:rFonts w:ascii="Courier New" w:hAnsi="Courier New" w:cs="Courier New"/>
          <w:b/>
          <w:bCs/>
          <w:sz w:val="25"/>
          <w:szCs w:val="25"/>
        </w:rPr>
        <w:t>programs/conferences. Institute supports the teachers by providing Special Leave/Study Leaves to pursue Project/Doctoral/Post- Doctoral research.</w:t>
      </w:r>
      <w:r>
        <w:rPr>
          <w:rFonts w:ascii="Courier New" w:hAnsi="Courier New" w:cs="Courier New"/>
          <w:b/>
          <w:bCs/>
          <w:sz w:val="25"/>
          <w:szCs w:val="25"/>
        </w:rPr>
        <w:t xml:space="preserve"> </w:t>
      </w:r>
      <w:r w:rsidRPr="00A64019">
        <w:rPr>
          <w:rFonts w:ascii="Courier New" w:hAnsi="Courier New" w:cs="Courier New"/>
          <w:b/>
          <w:bCs/>
          <w:sz w:val="25"/>
          <w:szCs w:val="25"/>
        </w:rPr>
        <w:t>The Institute has rules for Leaves, DA and HRA, EPF, Gratuity, ESIC scheme, Medical insurance of Rs 1.50 lakhs, Transport facility, Residential Accommodation, Canteen Facility etc. All the above facilities are mentioned in the Service Rules which is displayed in the website.</w:t>
      </w:r>
      <w:r>
        <w:rPr>
          <w:rFonts w:ascii="Courier New" w:hAnsi="Courier New" w:cs="Courier New"/>
          <w:b/>
          <w:bCs/>
          <w:sz w:val="25"/>
          <w:szCs w:val="25"/>
        </w:rPr>
        <w:t xml:space="preserve"> </w:t>
      </w:r>
      <w:r w:rsidRPr="00A64019">
        <w:rPr>
          <w:rFonts w:ascii="Courier New" w:hAnsi="Courier New" w:cs="Courier New"/>
          <w:b/>
          <w:bCs/>
          <w:sz w:val="25"/>
          <w:szCs w:val="25"/>
        </w:rPr>
        <w:t>Campus medical assistance</w:t>
      </w:r>
      <w:r>
        <w:rPr>
          <w:rFonts w:ascii="Courier New" w:hAnsi="Courier New" w:cs="Courier New"/>
          <w:b/>
          <w:bCs/>
          <w:sz w:val="25"/>
          <w:szCs w:val="25"/>
        </w:rPr>
        <w:t xml:space="preserve"> </w:t>
      </w:r>
      <w:r w:rsidRPr="00A64019">
        <w:rPr>
          <w:rFonts w:ascii="Courier New" w:hAnsi="Courier New" w:cs="Courier New"/>
          <w:b/>
          <w:bCs/>
          <w:sz w:val="25"/>
          <w:szCs w:val="25"/>
        </w:rPr>
        <w:t>through a MBBS doctor as well as a Professional Counsellor to address stress and depression of the Staff.</w:t>
      </w:r>
      <w:r>
        <w:rPr>
          <w:rFonts w:ascii="Courier New" w:hAnsi="Courier New" w:cs="Courier New"/>
          <w:b/>
          <w:bCs/>
          <w:sz w:val="25"/>
          <w:szCs w:val="25"/>
        </w:rPr>
        <w:t xml:space="preserve"> </w:t>
      </w:r>
      <w:r w:rsidRPr="00A64019">
        <w:rPr>
          <w:rFonts w:ascii="Courier New" w:hAnsi="Courier New" w:cs="Courier New"/>
          <w:b/>
          <w:bCs/>
          <w:sz w:val="25"/>
          <w:szCs w:val="25"/>
        </w:rPr>
        <w:t>Sports, Gym (male &amp; female), Transport facility, Residential Accommodation, Canteen Facility etc. All the above facilities are mentioned in the Service Rules which is displayed in the website.Campus medical assistance through a MBBS doctor as well as a Professional Counsellor to address stress and depression of the Staff.</w:t>
      </w:r>
      <w:r>
        <w:rPr>
          <w:rFonts w:ascii="Courier New" w:hAnsi="Courier New" w:cs="Courier New"/>
          <w:b/>
          <w:bCs/>
          <w:sz w:val="25"/>
          <w:szCs w:val="25"/>
        </w:rPr>
        <w:t xml:space="preserve"> </w:t>
      </w:r>
      <w:r w:rsidRPr="00A64019">
        <w:rPr>
          <w:rFonts w:ascii="Courier New" w:hAnsi="Courier New" w:cs="Courier New"/>
          <w:b/>
          <w:bCs/>
          <w:sz w:val="25"/>
          <w:szCs w:val="25"/>
        </w:rPr>
        <w:t>The Institute has Grievance Redressal committee, Internal complain committee, SC/ST Committee responsible to sort out the issues/complaints, if raised by any staff.</w:t>
      </w:r>
    </w:p>
    <w:p w:rsidR="00EB7C18" w:rsidRPr="00A64019" w:rsidRDefault="00EB7C18" w:rsidP="00A64019">
      <w:pPr>
        <w:rPr>
          <w:szCs w:val="20"/>
        </w:rPr>
      </w:pPr>
    </w:p>
    <w:sectPr w:rsidR="00EB7C18" w:rsidRPr="00A64019" w:rsidSect="00C919EC">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069E" w:rsidRDefault="00B8069E" w:rsidP="00C528C8">
      <w:pPr>
        <w:spacing w:after="0" w:line="240" w:lineRule="auto"/>
      </w:pPr>
      <w:r>
        <w:separator/>
      </w:r>
    </w:p>
  </w:endnote>
  <w:endnote w:type="continuationSeparator" w:id="1">
    <w:p w:rsidR="00B8069E" w:rsidRDefault="00B8069E" w:rsidP="00C528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069E" w:rsidRDefault="00B8069E" w:rsidP="00C528C8">
      <w:pPr>
        <w:spacing w:after="0" w:line="240" w:lineRule="auto"/>
      </w:pPr>
      <w:r>
        <w:separator/>
      </w:r>
    </w:p>
  </w:footnote>
  <w:footnote w:type="continuationSeparator" w:id="1">
    <w:p w:rsidR="00B8069E" w:rsidRDefault="00B8069E" w:rsidP="00C528C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00589"/>
    <w:rsid w:val="00000589"/>
    <w:rsid w:val="001C62CC"/>
    <w:rsid w:val="003C5C12"/>
    <w:rsid w:val="00406649"/>
    <w:rsid w:val="00510C49"/>
    <w:rsid w:val="00A64019"/>
    <w:rsid w:val="00B8069E"/>
    <w:rsid w:val="00BE7A4C"/>
    <w:rsid w:val="00C528C8"/>
    <w:rsid w:val="00C919EC"/>
    <w:rsid w:val="00CD377A"/>
    <w:rsid w:val="00D00E11"/>
    <w:rsid w:val="00D2559E"/>
    <w:rsid w:val="00EB7C18"/>
    <w:rsid w:val="00EF1857"/>
    <w:rsid w:val="00F853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8C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528C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528C8"/>
    <w:rPr>
      <w:rFonts w:eastAsiaTheme="minorEastAsia"/>
    </w:rPr>
  </w:style>
  <w:style w:type="paragraph" w:styleId="Footer">
    <w:name w:val="footer"/>
    <w:basedOn w:val="Normal"/>
    <w:link w:val="FooterChar"/>
    <w:uiPriority w:val="99"/>
    <w:semiHidden/>
    <w:unhideWhenUsed/>
    <w:rsid w:val="00C528C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528C8"/>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220</Words>
  <Characters>1260</Characters>
  <Application>Microsoft Office Word</Application>
  <DocSecurity>0</DocSecurity>
  <Lines>10</Lines>
  <Paragraphs>2</Paragraphs>
  <ScaleCrop>false</ScaleCrop>
  <Company>HP</Company>
  <LinksUpToDate>false</LinksUpToDate>
  <CharactersWithSpaces>1478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dc:creator>
  <cp:lastModifiedBy>CIVIL</cp:lastModifiedBy>
  <cp:revision>6</cp:revision>
  <dcterms:created xsi:type="dcterms:W3CDTF">2026-06-22T04:37:00Z</dcterms:created>
  <dcterms:modified xsi:type="dcterms:W3CDTF">2026-06-22T04:53:00Z</dcterms:modified>
</cp:coreProperties>
</file>